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5F" w:rsidRPr="00690973" w:rsidRDefault="00CB38D6" w:rsidP="0043705F">
      <w:pPr>
        <w:spacing w:after="0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 “</w:t>
      </w:r>
      <w:r w:rsidRPr="00690973">
        <w:rPr>
          <w:rFonts w:ascii="Times New Roman" w:hAnsi="Times New Roman" w:cs="Times New Roman"/>
          <w:i/>
          <w:sz w:val="28"/>
          <w:szCs w:val="28"/>
        </w:rPr>
        <w:t>З народженням кожної людини в світ</w:t>
      </w:r>
      <w:r w:rsidRPr="00690973">
        <w:rPr>
          <w:rFonts w:ascii="Times New Roman" w:hAnsi="Times New Roman" w:cs="Times New Roman"/>
          <w:i/>
          <w:sz w:val="28"/>
          <w:szCs w:val="28"/>
        </w:rPr>
        <w:br/>
        <w:t>вноситься щось нове, чого ще не було,</w:t>
      </w:r>
      <w:r w:rsidRPr="00690973">
        <w:rPr>
          <w:rFonts w:ascii="Times New Roman" w:hAnsi="Times New Roman" w:cs="Times New Roman"/>
          <w:i/>
          <w:sz w:val="28"/>
          <w:szCs w:val="28"/>
        </w:rPr>
        <w:br/>
        <w:t>щось первозданне і неповторне.</w:t>
      </w:r>
      <w:r w:rsidRPr="00690973">
        <w:rPr>
          <w:rFonts w:ascii="Times New Roman" w:hAnsi="Times New Roman" w:cs="Times New Roman"/>
          <w:i/>
          <w:sz w:val="28"/>
          <w:szCs w:val="28"/>
        </w:rPr>
        <w:br/>
        <w:t>Обов’язок кожного – знати і не забувати,</w:t>
      </w:r>
      <w:r w:rsidRPr="00690973">
        <w:rPr>
          <w:rFonts w:ascii="Times New Roman" w:hAnsi="Times New Roman" w:cs="Times New Roman"/>
          <w:i/>
          <w:sz w:val="28"/>
          <w:szCs w:val="28"/>
        </w:rPr>
        <w:br/>
        <w:t>що він у світі єдиний у своїй якості</w:t>
      </w:r>
      <w:r w:rsidRPr="00690973">
        <w:rPr>
          <w:rFonts w:ascii="Times New Roman" w:hAnsi="Times New Roman" w:cs="Times New Roman"/>
          <w:i/>
          <w:sz w:val="28"/>
          <w:szCs w:val="28"/>
        </w:rPr>
        <w:br/>
        <w:t>і що ще ніколи не з’являвся хтось такий, як він,</w:t>
      </w:r>
      <w:r w:rsidRPr="00690973">
        <w:rPr>
          <w:rFonts w:ascii="Times New Roman" w:hAnsi="Times New Roman" w:cs="Times New Roman"/>
          <w:i/>
          <w:sz w:val="28"/>
          <w:szCs w:val="28"/>
        </w:rPr>
        <w:br/>
        <w:t>адже якби вже був такий, як він,</w:t>
      </w:r>
      <w:r w:rsidRPr="00690973">
        <w:rPr>
          <w:rFonts w:ascii="Times New Roman" w:hAnsi="Times New Roman" w:cs="Times New Roman"/>
          <w:i/>
          <w:sz w:val="28"/>
          <w:szCs w:val="28"/>
        </w:rPr>
        <w:br/>
        <w:t xml:space="preserve">то не було б необхідності в ньому </w:t>
      </w:r>
      <w:proofErr w:type="spellStart"/>
      <w:r w:rsidRPr="00690973">
        <w:rPr>
          <w:rFonts w:ascii="Times New Roman" w:hAnsi="Times New Roman" w:cs="Times New Roman"/>
          <w:i/>
          <w:sz w:val="28"/>
          <w:szCs w:val="28"/>
        </w:rPr>
        <w:t>самому”</w:t>
      </w:r>
      <w:proofErr w:type="spellEnd"/>
      <w:r w:rsidRPr="00690973">
        <w:rPr>
          <w:rFonts w:ascii="Times New Roman" w:hAnsi="Times New Roman" w:cs="Times New Roman"/>
          <w:sz w:val="28"/>
          <w:szCs w:val="28"/>
        </w:rPr>
        <w:br/>
      </w:r>
      <w:r w:rsidRPr="00690973">
        <w:rPr>
          <w:rFonts w:ascii="Times New Roman" w:hAnsi="Times New Roman" w:cs="Times New Roman"/>
          <w:i/>
          <w:sz w:val="28"/>
          <w:szCs w:val="28"/>
        </w:rPr>
        <w:t>Мартін Бубер</w:t>
      </w:r>
      <w:r w:rsidRPr="00690973">
        <w:rPr>
          <w:rFonts w:ascii="Times New Roman" w:hAnsi="Times New Roman" w:cs="Times New Roman"/>
          <w:sz w:val="28"/>
          <w:szCs w:val="28"/>
        </w:rPr>
        <w:br/>
      </w:r>
    </w:p>
    <w:p w:rsidR="00CB38D6" w:rsidRPr="00690973" w:rsidRDefault="00CB38D6" w:rsidP="0043705F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br/>
        <w:t xml:space="preserve">         Обдарованість дитини... Що це таке? Можливо це своєрідна іскра Божа, яку треба відшукати в її душі і допомогти не тільки не згаснути, а спалахнути полум’ям. Здібні, талановиті люди в будь-якому суспільстві є його </w:t>
      </w:r>
      <w:proofErr w:type="spellStart"/>
      <w:r w:rsidRPr="00690973">
        <w:rPr>
          <w:rFonts w:ascii="Times New Roman" w:hAnsi="Times New Roman" w:cs="Times New Roman"/>
          <w:sz w:val="28"/>
          <w:szCs w:val="28"/>
        </w:rPr>
        <w:t>“локомотивом”</w:t>
      </w:r>
      <w:proofErr w:type="spellEnd"/>
      <w:r w:rsidRPr="00690973">
        <w:rPr>
          <w:rFonts w:ascii="Times New Roman" w:hAnsi="Times New Roman" w:cs="Times New Roman"/>
          <w:sz w:val="28"/>
          <w:szCs w:val="28"/>
        </w:rPr>
        <w:t xml:space="preserve">. Саме їхніми інтелектуальними зусиллями забезпечується прогрес суспільства, плодами якого користуються всі. Тому кожен учитель часто запитує себе: </w:t>
      </w:r>
      <w:proofErr w:type="spellStart"/>
      <w:r w:rsidRPr="00690973">
        <w:rPr>
          <w:rFonts w:ascii="Times New Roman" w:hAnsi="Times New Roman" w:cs="Times New Roman"/>
          <w:sz w:val="28"/>
          <w:szCs w:val="28"/>
        </w:rPr>
        <w:t>“Як</w:t>
      </w:r>
      <w:proofErr w:type="spellEnd"/>
      <w:r w:rsidRPr="00690973">
        <w:rPr>
          <w:rFonts w:ascii="Times New Roman" w:hAnsi="Times New Roman" w:cs="Times New Roman"/>
          <w:sz w:val="28"/>
          <w:szCs w:val="28"/>
        </w:rPr>
        <w:t xml:space="preserve"> знайти та визначити обдарованість?”. Адже через свою зайнятість, брак інформації, методичної підтримки він обмежений у виборі інструментарію, який допоміг би дати відповідь на це запитання.</w:t>
      </w:r>
      <w:r w:rsidRPr="00690973">
        <w:rPr>
          <w:rFonts w:ascii="Times New Roman" w:hAnsi="Times New Roman" w:cs="Times New Roman"/>
          <w:sz w:val="28"/>
          <w:szCs w:val="28"/>
        </w:rPr>
        <w:br/>
        <w:t>Визначення обдарованості надзвичайно важливе – від цього залежить кого й на підставі яких критеріїв школа відбиратиме в спеціалізовані школи чи програми, як навчатиме. Від розуміння суті обдарованості прямо залежить, на які особливості своїх учнів учитель звертатиме увагу.</w:t>
      </w:r>
    </w:p>
    <w:p w:rsidR="00CB38D6" w:rsidRPr="00690973" w:rsidRDefault="00CB38D6" w:rsidP="00CB38D6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Завдання закладу — підтримати учня і розвинути його здібності, підготувати ґрунт для того, щоб ці здібності було реалізовано. Виявлення обдарованих дітей повинно починатися вже в початковій школі на основі спостереження, вивчення психологічних особливостей, мовлення, пам'яті, логічного мислення.</w:t>
      </w:r>
    </w:p>
    <w:p w:rsidR="00CB38D6" w:rsidRPr="00690973" w:rsidRDefault="00CB38D6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br/>
        <w:t>Якими є обдаровані діти?</w:t>
      </w:r>
      <w:r w:rsidRPr="00690973">
        <w:rPr>
          <w:rFonts w:ascii="Times New Roman" w:hAnsi="Times New Roman" w:cs="Times New Roman"/>
          <w:sz w:val="28"/>
          <w:szCs w:val="28"/>
        </w:rPr>
        <w:br/>
        <w:t>• Мають вищі порівняно з більшістю учнів інтелектуальні здібності, потяг до навчання, творчі можливості.</w:t>
      </w:r>
      <w:r w:rsidRPr="00690973">
        <w:rPr>
          <w:rFonts w:ascii="Times New Roman" w:hAnsi="Times New Roman" w:cs="Times New Roman"/>
          <w:sz w:val="28"/>
          <w:szCs w:val="28"/>
        </w:rPr>
        <w:br/>
        <w:t>• Мають активну пізнавальну потребу, що домінує.</w:t>
      </w:r>
      <w:r w:rsidRPr="00690973">
        <w:rPr>
          <w:rFonts w:ascii="Times New Roman" w:hAnsi="Times New Roman" w:cs="Times New Roman"/>
          <w:sz w:val="28"/>
          <w:szCs w:val="28"/>
        </w:rPr>
        <w:br/>
        <w:t>• Відчувають радість від здобуття знань, розумової праці.</w:t>
      </w:r>
    </w:p>
    <w:p w:rsidR="00CB38D6" w:rsidRPr="00690973" w:rsidRDefault="00CB38D6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br/>
        <w:t xml:space="preserve">Які категорії обдарованих </w:t>
      </w:r>
      <w:r w:rsidR="0043705F" w:rsidRPr="00690973">
        <w:rPr>
          <w:rFonts w:ascii="Times New Roman" w:hAnsi="Times New Roman" w:cs="Times New Roman"/>
          <w:sz w:val="28"/>
          <w:szCs w:val="28"/>
        </w:rPr>
        <w:t>учнів</w:t>
      </w:r>
      <w:r w:rsidRPr="00690973">
        <w:rPr>
          <w:rFonts w:ascii="Times New Roman" w:hAnsi="Times New Roman" w:cs="Times New Roman"/>
          <w:sz w:val="28"/>
          <w:szCs w:val="28"/>
        </w:rPr>
        <w:t xml:space="preserve"> можна визначити умовно?</w:t>
      </w:r>
      <w:r w:rsidRPr="00690973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43705F" w:rsidRPr="00690973">
        <w:rPr>
          <w:rFonts w:ascii="Times New Roman" w:hAnsi="Times New Roman" w:cs="Times New Roman"/>
          <w:sz w:val="28"/>
          <w:szCs w:val="28"/>
        </w:rPr>
        <w:t>Учні</w:t>
      </w:r>
      <w:r w:rsidRPr="00690973">
        <w:rPr>
          <w:rFonts w:ascii="Times New Roman" w:hAnsi="Times New Roman" w:cs="Times New Roman"/>
          <w:sz w:val="28"/>
          <w:szCs w:val="28"/>
        </w:rPr>
        <w:t xml:space="preserve"> з незвичайно високим загальним рівнем розумового розвитку (такі діти найчастіше зустрічаються в дошкільному й молодшому шкільному віці).</w:t>
      </w:r>
      <w:r w:rsidRPr="00690973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43705F" w:rsidRPr="00690973">
        <w:rPr>
          <w:rFonts w:ascii="Times New Roman" w:hAnsi="Times New Roman" w:cs="Times New Roman"/>
          <w:sz w:val="28"/>
          <w:szCs w:val="28"/>
        </w:rPr>
        <w:t>Учні</w:t>
      </w:r>
      <w:r w:rsidRPr="00690973">
        <w:rPr>
          <w:rFonts w:ascii="Times New Roman" w:hAnsi="Times New Roman" w:cs="Times New Roman"/>
          <w:sz w:val="28"/>
          <w:szCs w:val="28"/>
        </w:rPr>
        <w:t xml:space="preserve"> з ознаками спеціальної розумової обдарованості — у певній галузі науки (підлітковий вік).</w:t>
      </w:r>
      <w:r w:rsidRPr="00690973">
        <w:rPr>
          <w:rFonts w:ascii="Times New Roman" w:hAnsi="Times New Roman" w:cs="Times New Roman"/>
          <w:sz w:val="28"/>
          <w:szCs w:val="28"/>
        </w:rPr>
        <w:br/>
        <w:t xml:space="preserve">3. Учні, які не досягають через якісь причини успіхів у навчанні, але мають </w:t>
      </w:r>
      <w:r w:rsidRPr="00690973">
        <w:rPr>
          <w:rFonts w:ascii="Times New Roman" w:hAnsi="Times New Roman" w:cs="Times New Roman"/>
          <w:sz w:val="28"/>
          <w:szCs w:val="28"/>
        </w:rPr>
        <w:lastRenderedPageBreak/>
        <w:t>яскраву пізнавальну активність, оригінальність психічного складу, неабиякі розумові резерви (частіше зустрічаються в старшому шкільному віці).</w:t>
      </w:r>
    </w:p>
    <w:p w:rsidR="00CB38D6" w:rsidRPr="00690973" w:rsidRDefault="00CB38D6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br/>
        <w:t xml:space="preserve">        У навчальній діяльності робота з обдарованими </w:t>
      </w:r>
      <w:r w:rsidR="0043705F" w:rsidRPr="00690973">
        <w:rPr>
          <w:rFonts w:ascii="Times New Roman" w:hAnsi="Times New Roman" w:cs="Times New Roman"/>
          <w:sz w:val="28"/>
          <w:szCs w:val="28"/>
        </w:rPr>
        <w:t>учнями</w:t>
      </w:r>
      <w:r w:rsidRPr="00690973">
        <w:rPr>
          <w:rFonts w:ascii="Times New Roman" w:hAnsi="Times New Roman" w:cs="Times New Roman"/>
          <w:sz w:val="28"/>
          <w:szCs w:val="28"/>
        </w:rPr>
        <w:t xml:space="preserve"> ґрунтуєтьс</w:t>
      </w:r>
      <w:r w:rsidR="0043705F" w:rsidRPr="00690973">
        <w:rPr>
          <w:rFonts w:ascii="Times New Roman" w:hAnsi="Times New Roman" w:cs="Times New Roman"/>
          <w:sz w:val="28"/>
          <w:szCs w:val="28"/>
        </w:rPr>
        <w:t xml:space="preserve">я на </w:t>
      </w:r>
      <w:r w:rsidRPr="00690973">
        <w:rPr>
          <w:rFonts w:ascii="Times New Roman" w:hAnsi="Times New Roman" w:cs="Times New Roman"/>
          <w:sz w:val="28"/>
          <w:szCs w:val="28"/>
        </w:rPr>
        <w:t>диференційованому підході, що сприяє розширенню й поглибленню освітнього простору предмета.</w:t>
      </w:r>
      <w:r w:rsidRPr="00690973">
        <w:rPr>
          <w:rFonts w:ascii="Times New Roman" w:hAnsi="Times New Roman" w:cs="Times New Roman"/>
          <w:sz w:val="28"/>
          <w:szCs w:val="28"/>
        </w:rPr>
        <w:br/>
        <w:t>       Мета роботи з обдарованими дітьми - виявлення таких дітей та створення умов для їх оптимального розвитку.</w:t>
      </w:r>
    </w:p>
    <w:p w:rsidR="00CB38D6" w:rsidRPr="00690973" w:rsidRDefault="00CB38D6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br/>
        <w:t>Завдання роботи з обдарованими дітьми:</w:t>
      </w:r>
      <w:r w:rsidRPr="00690973">
        <w:rPr>
          <w:rFonts w:ascii="Times New Roman" w:hAnsi="Times New Roman" w:cs="Times New Roman"/>
          <w:sz w:val="28"/>
          <w:szCs w:val="28"/>
        </w:rPr>
        <w:br/>
        <w:t>• Розвиток цілісної картини світу в уявленнях дитини.</w:t>
      </w:r>
      <w:r w:rsidRPr="00690973">
        <w:rPr>
          <w:rFonts w:ascii="Times New Roman" w:hAnsi="Times New Roman" w:cs="Times New Roman"/>
          <w:sz w:val="28"/>
          <w:szCs w:val="28"/>
        </w:rPr>
        <w:br/>
        <w:t>• Розвиток творчого критичного й абстрактно-логічного мислення, здатностей розв'язувати проблеми.</w:t>
      </w:r>
      <w:r w:rsidRPr="00690973">
        <w:rPr>
          <w:rFonts w:ascii="Times New Roman" w:hAnsi="Times New Roman" w:cs="Times New Roman"/>
          <w:sz w:val="28"/>
          <w:szCs w:val="28"/>
        </w:rPr>
        <w:br/>
        <w:t>• Розвиток здатності самостійно навчатися та здійснювати дослідницьку роботу.</w:t>
      </w:r>
      <w:r w:rsidRPr="00690973">
        <w:rPr>
          <w:rFonts w:ascii="Times New Roman" w:hAnsi="Times New Roman" w:cs="Times New Roman"/>
          <w:sz w:val="28"/>
          <w:szCs w:val="28"/>
        </w:rPr>
        <w:br/>
        <w:t xml:space="preserve">• Розвиток здатностей до самопізнання й </w:t>
      </w:r>
      <w:proofErr w:type="spellStart"/>
      <w:r w:rsidRPr="00690973">
        <w:rPr>
          <w:rFonts w:ascii="Times New Roman" w:hAnsi="Times New Roman" w:cs="Times New Roman"/>
          <w:sz w:val="28"/>
          <w:szCs w:val="28"/>
        </w:rPr>
        <w:t>саморозуміння</w:t>
      </w:r>
      <w:proofErr w:type="spellEnd"/>
      <w:r w:rsidRPr="00690973">
        <w:rPr>
          <w:rFonts w:ascii="Times New Roman" w:hAnsi="Times New Roman" w:cs="Times New Roman"/>
          <w:sz w:val="28"/>
          <w:szCs w:val="28"/>
        </w:rPr>
        <w:t>, формування позитивної «Я-концепції».</w:t>
      </w:r>
    </w:p>
    <w:p w:rsidR="00CB38D6" w:rsidRPr="00690973" w:rsidRDefault="00CB38D6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За якими принципами будується робота з обдарованими дітьми?</w:t>
      </w:r>
      <w:r w:rsidRPr="00690973">
        <w:rPr>
          <w:rFonts w:ascii="Times New Roman" w:hAnsi="Times New Roman" w:cs="Times New Roman"/>
          <w:sz w:val="28"/>
          <w:szCs w:val="28"/>
        </w:rPr>
        <w:br/>
      </w:r>
      <w:r w:rsidRPr="00690973">
        <w:rPr>
          <w:rFonts w:ascii="Times New Roman" w:hAnsi="Times New Roman" w:cs="Times New Roman"/>
          <w:sz w:val="28"/>
          <w:szCs w:val="28"/>
        </w:rPr>
        <w:br/>
        <w:t>• Орієнтація на змагання, актуалізація лідерських можливостей учнів.</w:t>
      </w:r>
      <w:r w:rsidRPr="00690973">
        <w:rPr>
          <w:rFonts w:ascii="Times New Roman" w:hAnsi="Times New Roman" w:cs="Times New Roman"/>
          <w:sz w:val="28"/>
          <w:szCs w:val="28"/>
        </w:rPr>
        <w:br/>
        <w:t>• Орієнтація на потреби дитини.</w:t>
      </w:r>
      <w:r w:rsidRPr="00690973">
        <w:rPr>
          <w:rFonts w:ascii="Times New Roman" w:hAnsi="Times New Roman" w:cs="Times New Roman"/>
          <w:sz w:val="28"/>
          <w:szCs w:val="28"/>
        </w:rPr>
        <w:br/>
        <w:t>• Максимальне розширення кола інтересів.</w:t>
      </w:r>
      <w:r w:rsidRPr="00690973">
        <w:rPr>
          <w:rFonts w:ascii="Times New Roman" w:hAnsi="Times New Roman" w:cs="Times New Roman"/>
          <w:sz w:val="28"/>
          <w:szCs w:val="28"/>
        </w:rPr>
        <w:br/>
        <w:t>• Домінування розвивальних можливостей над інформаційною насиченістю.</w:t>
      </w:r>
      <w:r w:rsidRPr="00690973">
        <w:rPr>
          <w:rFonts w:ascii="Times New Roman" w:hAnsi="Times New Roman" w:cs="Times New Roman"/>
          <w:sz w:val="28"/>
          <w:szCs w:val="28"/>
        </w:rPr>
        <w:br/>
        <w:t>• Ускладнення змісту навчальної діяльності.</w:t>
      </w:r>
    </w:p>
    <w:p w:rsidR="00CB38D6" w:rsidRPr="00690973" w:rsidRDefault="00CB38D6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Яким повинен бути вчитель у роботі з обдарованими дітьми?</w:t>
      </w:r>
      <w:r w:rsidRPr="00690973">
        <w:rPr>
          <w:rFonts w:ascii="Times New Roman" w:hAnsi="Times New Roman" w:cs="Times New Roman"/>
          <w:sz w:val="28"/>
          <w:szCs w:val="28"/>
        </w:rPr>
        <w:br/>
        <w:t>• Талановитим, здатним до експериментальної й творчої діяльності.</w:t>
      </w:r>
      <w:r w:rsidRPr="00690973">
        <w:rPr>
          <w:rFonts w:ascii="Times New Roman" w:hAnsi="Times New Roman" w:cs="Times New Roman"/>
          <w:sz w:val="28"/>
          <w:szCs w:val="28"/>
        </w:rPr>
        <w:br/>
        <w:t>• Професійно грамотним.</w:t>
      </w:r>
      <w:r w:rsidRPr="00690973">
        <w:rPr>
          <w:rFonts w:ascii="Times New Roman" w:hAnsi="Times New Roman" w:cs="Times New Roman"/>
          <w:sz w:val="28"/>
          <w:szCs w:val="28"/>
        </w:rPr>
        <w:br/>
        <w:t>• Інтелігентним, моральним і ерудованим.</w:t>
      </w:r>
      <w:r w:rsidRPr="00690973">
        <w:rPr>
          <w:rFonts w:ascii="Times New Roman" w:hAnsi="Times New Roman" w:cs="Times New Roman"/>
          <w:sz w:val="28"/>
          <w:szCs w:val="28"/>
        </w:rPr>
        <w:br/>
        <w:t>• Володіти сучасними педагогічними технологіями.</w:t>
      </w:r>
      <w:r w:rsidRPr="00690973">
        <w:rPr>
          <w:rFonts w:ascii="Times New Roman" w:hAnsi="Times New Roman" w:cs="Times New Roman"/>
          <w:sz w:val="28"/>
          <w:szCs w:val="28"/>
        </w:rPr>
        <w:br/>
        <w:t>• Мати позитивну «Я-концепцію», бути цілеспрямованим, наполегливим, емоційно стабільним.</w:t>
      </w:r>
      <w:r w:rsidRPr="00690973">
        <w:rPr>
          <w:rFonts w:ascii="Times New Roman" w:hAnsi="Times New Roman" w:cs="Times New Roman"/>
          <w:sz w:val="28"/>
          <w:szCs w:val="28"/>
        </w:rPr>
        <w:br/>
        <w:t>• Умілим організатором навчально-виховного процесу, психологом.</w:t>
      </w:r>
    </w:p>
    <w:p w:rsidR="00CB38D6" w:rsidRPr="00690973" w:rsidRDefault="00CB38D6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Що повинен уміти вчитель для роботи з обдарованими дітьми?</w:t>
      </w:r>
    </w:p>
    <w:p w:rsidR="00CB38D6" w:rsidRPr="00690973" w:rsidRDefault="00CB38D6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 Збагачувати навчальні програми, тобто оновлювати й розширювати зміст навчання.</w:t>
      </w:r>
    </w:p>
    <w:p w:rsidR="00CB38D6" w:rsidRPr="00690973" w:rsidRDefault="00CB38D6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 Працювати диференційовано, здійснювати індивідуальний підхід і консультувати учнів.</w:t>
      </w:r>
    </w:p>
    <w:p w:rsidR="00CB38D6" w:rsidRPr="00690973" w:rsidRDefault="00CB38D6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 Стимулювати пізнавальні здібності учнів.</w:t>
      </w:r>
    </w:p>
    <w:p w:rsidR="00CB38D6" w:rsidRPr="00690973" w:rsidRDefault="00CB38D6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 Приймати зважені психолого-педагогічні рішення.</w:t>
      </w:r>
    </w:p>
    <w:p w:rsidR="00CB38D6" w:rsidRPr="00690973" w:rsidRDefault="00CB38D6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 Аналізувати навчально-виховну діяльність — свою та класу.</w:t>
      </w:r>
    </w:p>
    <w:p w:rsidR="00CB38D6" w:rsidRPr="00690973" w:rsidRDefault="00CB38D6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 Добирати й готувати матеріал для колективних творчих справ.</w:t>
      </w:r>
    </w:p>
    <w:p w:rsidR="00CB38D6" w:rsidRPr="00690973" w:rsidRDefault="00CB38D6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lastRenderedPageBreak/>
        <w:t>        Завдання педагогів полягає у тому, щоб створити умови, з яких будь-яка дитина могла б просуватися шляхом власної досконалості, уміла мислити самостійно, нестандартно. Цей шлях називається «самовдосконаленням дитини в умовах освітнього процесу».</w:t>
      </w:r>
      <w:r w:rsidRPr="00690973">
        <w:rPr>
          <w:rFonts w:ascii="Times New Roman" w:hAnsi="Times New Roman" w:cs="Times New Roman"/>
          <w:sz w:val="28"/>
          <w:szCs w:val="28"/>
        </w:rPr>
        <w:br/>
        <w:t>      Обдарованість — це система, що розвивається протягом життя, визначає можливість досягнення людиною вищих (незвичайних, неабияких) результатів в одному або декількох видах діяльності порівняно з іншими людьми.</w:t>
      </w:r>
      <w:r w:rsidRPr="00690973">
        <w:rPr>
          <w:rFonts w:ascii="Times New Roman" w:hAnsi="Times New Roman" w:cs="Times New Roman"/>
          <w:sz w:val="28"/>
          <w:szCs w:val="28"/>
        </w:rPr>
        <w:br/>
        <w:t>        Обдарована дитина — це дитина, яка має яскраві й очевидні, іноді видатні досягнення (або внутрішні передумови таких досягнень) у тому або іншому виді діяльності.</w:t>
      </w:r>
    </w:p>
    <w:p w:rsidR="0043705F" w:rsidRPr="00690973" w:rsidRDefault="00CB38D6" w:rsidP="0043705F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br/>
        <w:t> За якими напрямами здійснюється робота вчителів з обдарованими учнями?</w:t>
      </w:r>
      <w:r w:rsidRPr="00690973">
        <w:rPr>
          <w:rFonts w:ascii="Times New Roman" w:hAnsi="Times New Roman" w:cs="Times New Roman"/>
          <w:sz w:val="28"/>
          <w:szCs w:val="28"/>
        </w:rPr>
        <w:br/>
        <w:t>1. На уроках — індивідуальна диференційована робота.</w:t>
      </w:r>
      <w:r w:rsidRPr="00690973">
        <w:rPr>
          <w:rFonts w:ascii="Times New Roman" w:hAnsi="Times New Roman" w:cs="Times New Roman"/>
          <w:sz w:val="28"/>
          <w:szCs w:val="28"/>
        </w:rPr>
        <w:br/>
        <w:t>2. Гурткова робота із предмета.</w:t>
      </w:r>
      <w:r w:rsidRPr="00690973">
        <w:rPr>
          <w:rFonts w:ascii="Times New Roman" w:hAnsi="Times New Roman" w:cs="Times New Roman"/>
          <w:sz w:val="28"/>
          <w:szCs w:val="28"/>
        </w:rPr>
        <w:br/>
        <w:t>3. Позакласні заходи у межах предметних тижнів.</w:t>
      </w:r>
      <w:r w:rsidRPr="00690973">
        <w:rPr>
          <w:rFonts w:ascii="Times New Roman" w:hAnsi="Times New Roman" w:cs="Times New Roman"/>
          <w:sz w:val="28"/>
          <w:szCs w:val="28"/>
        </w:rPr>
        <w:br/>
        <w:t>4. Предметні заходи у класі із запрошенням батьків.</w:t>
      </w:r>
      <w:r w:rsidRPr="00690973">
        <w:rPr>
          <w:rFonts w:ascii="Times New Roman" w:hAnsi="Times New Roman" w:cs="Times New Roman"/>
          <w:sz w:val="28"/>
          <w:szCs w:val="28"/>
        </w:rPr>
        <w:br/>
        <w:t xml:space="preserve">5. Участь учнів </w:t>
      </w:r>
      <w:r w:rsidR="0043705F" w:rsidRPr="00690973">
        <w:rPr>
          <w:rFonts w:ascii="Times New Roman" w:hAnsi="Times New Roman" w:cs="Times New Roman"/>
          <w:sz w:val="28"/>
          <w:szCs w:val="28"/>
        </w:rPr>
        <w:t xml:space="preserve"> </w:t>
      </w:r>
      <w:r w:rsidRPr="00690973">
        <w:rPr>
          <w:rFonts w:ascii="Times New Roman" w:hAnsi="Times New Roman" w:cs="Times New Roman"/>
          <w:sz w:val="28"/>
          <w:szCs w:val="28"/>
        </w:rPr>
        <w:t xml:space="preserve"> у </w:t>
      </w:r>
      <w:r w:rsidR="0043705F" w:rsidRPr="00690973">
        <w:rPr>
          <w:rFonts w:ascii="Times New Roman" w:hAnsi="Times New Roman" w:cs="Times New Roman"/>
          <w:sz w:val="28"/>
          <w:szCs w:val="28"/>
        </w:rPr>
        <w:t xml:space="preserve"> </w:t>
      </w:r>
      <w:r w:rsidRPr="00690973">
        <w:rPr>
          <w:rFonts w:ascii="Times New Roman" w:hAnsi="Times New Roman" w:cs="Times New Roman"/>
          <w:sz w:val="28"/>
          <w:szCs w:val="28"/>
        </w:rPr>
        <w:t xml:space="preserve"> конференції «День науки» із захистом навчальних проектів.</w:t>
      </w:r>
      <w:r w:rsidRPr="00690973">
        <w:rPr>
          <w:rFonts w:ascii="Times New Roman" w:hAnsi="Times New Roman" w:cs="Times New Roman"/>
          <w:sz w:val="28"/>
          <w:szCs w:val="28"/>
        </w:rPr>
        <w:br/>
        <w:t>6. Участь в олімпіадах різного рівня.</w:t>
      </w:r>
      <w:r w:rsidRPr="00690973">
        <w:rPr>
          <w:rFonts w:ascii="Times New Roman" w:hAnsi="Times New Roman" w:cs="Times New Roman"/>
          <w:sz w:val="28"/>
          <w:szCs w:val="28"/>
        </w:rPr>
        <w:br/>
        <w:t>7. Участь у творчих конкурсах різного рівня</w:t>
      </w:r>
      <w:r w:rsidRPr="00690973">
        <w:rPr>
          <w:rFonts w:ascii="Times New Roman" w:hAnsi="Times New Roman" w:cs="Times New Roman"/>
          <w:sz w:val="28"/>
          <w:szCs w:val="28"/>
        </w:rPr>
        <w:br/>
        <w:t>8. Театралізовані свята — осо</w:t>
      </w:r>
      <w:r w:rsidR="0043705F" w:rsidRPr="00690973">
        <w:rPr>
          <w:rFonts w:ascii="Times New Roman" w:hAnsi="Times New Roman" w:cs="Times New Roman"/>
          <w:sz w:val="28"/>
          <w:szCs w:val="28"/>
        </w:rPr>
        <w:t>блива форма роботи з обдаровани</w:t>
      </w:r>
      <w:r w:rsidRPr="00690973">
        <w:rPr>
          <w:rFonts w:ascii="Times New Roman" w:hAnsi="Times New Roman" w:cs="Times New Roman"/>
          <w:sz w:val="28"/>
          <w:szCs w:val="28"/>
        </w:rPr>
        <w:t xml:space="preserve">ми дітьми, оскільки в них діти мають можливість не тільки реалізувати акторські здібності, безпосередньо беручи участь у виставах, але й виявити творчі навички, розробляючи сценарії постановок, розвинути схильність до художнього читання й літературної творчості, виявити ерудицію й дослідницькі навички у вікторинах і наукових диспутах. Така робота сприяє підвищенню мотивації обдарованих дітей до співробітництва з педагогами й копіткій роботі із </w:t>
      </w:r>
      <w:r w:rsidR="0043705F" w:rsidRPr="00690973">
        <w:rPr>
          <w:rFonts w:ascii="Times New Roman" w:hAnsi="Times New Roman" w:cs="Times New Roman"/>
          <w:sz w:val="28"/>
          <w:szCs w:val="28"/>
        </w:rPr>
        <w:t>самовдосконалення.</w:t>
      </w:r>
    </w:p>
    <w:p w:rsidR="00690973" w:rsidRPr="00690973" w:rsidRDefault="0043705F" w:rsidP="00690973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973">
        <w:rPr>
          <w:rFonts w:ascii="Times New Roman" w:hAnsi="Times New Roman" w:cs="Times New Roman"/>
          <w:sz w:val="28"/>
          <w:szCs w:val="28"/>
        </w:rPr>
        <w:br/>
      </w:r>
      <w:r w:rsidR="00CB38D6" w:rsidRPr="00690973">
        <w:rPr>
          <w:rFonts w:ascii="Times New Roman" w:hAnsi="Times New Roman" w:cs="Times New Roman"/>
          <w:b/>
          <w:sz w:val="28"/>
          <w:szCs w:val="28"/>
          <w:u w:val="single"/>
        </w:rPr>
        <w:t>Етапи роботи з обдарованими учнями:</w:t>
      </w:r>
    </w:p>
    <w:p w:rsidR="00CB38D6" w:rsidRPr="00690973" w:rsidRDefault="00CB38D6" w:rsidP="00690973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690973">
        <w:rPr>
          <w:rFonts w:ascii="Times New Roman" w:hAnsi="Times New Roman" w:cs="Times New Roman"/>
          <w:sz w:val="28"/>
          <w:szCs w:val="28"/>
        </w:rPr>
        <w:t>1. Підготовчий</w:t>
      </w:r>
    </w:p>
    <w:p w:rsidR="00CB38D6" w:rsidRPr="00690973" w:rsidRDefault="00CB38D6" w:rsidP="0043705F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Виявлення обдарованих учнів;</w:t>
      </w:r>
    </w:p>
    <w:p w:rsidR="00CB38D6" w:rsidRPr="00690973" w:rsidRDefault="00CB38D6" w:rsidP="0043705F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Складання діагностичних карт;</w:t>
      </w:r>
    </w:p>
    <w:p w:rsidR="00CB38D6" w:rsidRPr="00690973" w:rsidRDefault="00CB38D6" w:rsidP="0043705F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Розроблення нормативних документів, робочих програм роботи з обдарованими учнями.</w:t>
      </w:r>
    </w:p>
    <w:p w:rsidR="00CB38D6" w:rsidRPr="00690973" w:rsidRDefault="00CB38D6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br/>
        <w:t>2. Основний (практичний)</w:t>
      </w:r>
    </w:p>
    <w:p w:rsidR="00CB38D6" w:rsidRPr="00690973" w:rsidRDefault="00CB38D6" w:rsidP="0043705F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 xml:space="preserve">Упровадження інтерактивних методів навчання (проблемно-дослідницьких, проектних, модульних), що </w:t>
      </w:r>
      <w:proofErr w:type="spellStart"/>
      <w:r w:rsidRPr="00690973">
        <w:rPr>
          <w:rFonts w:ascii="Times New Roman" w:hAnsi="Times New Roman" w:cs="Times New Roman"/>
          <w:sz w:val="28"/>
          <w:szCs w:val="28"/>
        </w:rPr>
        <w:t>розви¬вають</w:t>
      </w:r>
      <w:proofErr w:type="spellEnd"/>
      <w:r w:rsidRPr="00690973">
        <w:rPr>
          <w:rFonts w:ascii="Times New Roman" w:hAnsi="Times New Roman" w:cs="Times New Roman"/>
          <w:sz w:val="28"/>
          <w:szCs w:val="28"/>
        </w:rPr>
        <w:t xml:space="preserve"> в учнів творче й дослідницьке мислення.</w:t>
      </w:r>
    </w:p>
    <w:p w:rsidR="00CB38D6" w:rsidRPr="00690973" w:rsidRDefault="00CB38D6" w:rsidP="0043705F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Активна участь в інтелектуальних і творчих конкурсах різних рівнів.</w:t>
      </w:r>
    </w:p>
    <w:p w:rsidR="00CB38D6" w:rsidRPr="00690973" w:rsidRDefault="00CB38D6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3. Узагальнення</w:t>
      </w:r>
    </w:p>
    <w:p w:rsidR="00CB38D6" w:rsidRPr="00690973" w:rsidRDefault="00CB38D6" w:rsidP="0043705F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lastRenderedPageBreak/>
        <w:t>Аналіз досягнутих результатів.</w:t>
      </w:r>
    </w:p>
    <w:p w:rsidR="00CB38D6" w:rsidRPr="00690973" w:rsidRDefault="00CB38D6" w:rsidP="0043705F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Співвідношення результатів реалізації програми з поставленими метою й завданнями.</w:t>
      </w:r>
    </w:p>
    <w:p w:rsidR="00CB38D6" w:rsidRPr="00690973" w:rsidRDefault="00CB38D6" w:rsidP="0043705F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>Визначення перспектив і шляхів подальшої роботи з обдарованими учнями.</w:t>
      </w:r>
    </w:p>
    <w:p w:rsidR="0043705F" w:rsidRPr="00690973" w:rsidRDefault="0043705F" w:rsidP="00437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05F" w:rsidRPr="00690973" w:rsidRDefault="00CB38D6" w:rsidP="00437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t xml:space="preserve">Форми роботи </w:t>
      </w:r>
      <w:proofErr w:type="spellStart"/>
      <w:r w:rsidRPr="00690973">
        <w:rPr>
          <w:rFonts w:ascii="Times New Roman" w:hAnsi="Times New Roman" w:cs="Times New Roman"/>
          <w:sz w:val="28"/>
          <w:szCs w:val="28"/>
        </w:rPr>
        <w:t>вчителя-предметника</w:t>
      </w:r>
      <w:proofErr w:type="spellEnd"/>
      <w:r w:rsidRPr="00690973">
        <w:rPr>
          <w:rFonts w:ascii="Times New Roman" w:hAnsi="Times New Roman" w:cs="Times New Roman"/>
          <w:sz w:val="28"/>
          <w:szCs w:val="28"/>
        </w:rPr>
        <w:t xml:space="preserve"> з обдарованими </w:t>
      </w:r>
      <w:r w:rsidR="0043705F" w:rsidRPr="00690973">
        <w:rPr>
          <w:rFonts w:ascii="Times New Roman" w:hAnsi="Times New Roman" w:cs="Times New Roman"/>
          <w:sz w:val="28"/>
          <w:szCs w:val="28"/>
        </w:rPr>
        <w:t>учнями:</w:t>
      </w:r>
    </w:p>
    <w:p w:rsidR="00CB38D6" w:rsidRPr="00690973" w:rsidRDefault="00CB38D6" w:rsidP="00437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973">
        <w:rPr>
          <w:rFonts w:ascii="Times New Roman" w:hAnsi="Times New Roman" w:cs="Times New Roman"/>
          <w:sz w:val="28"/>
          <w:szCs w:val="28"/>
        </w:rPr>
        <w:br/>
        <w:t>1. Розв'язання нестандартних завдань на уроках і в позаурочний час.</w:t>
      </w:r>
      <w:r w:rsidRPr="00690973">
        <w:rPr>
          <w:rFonts w:ascii="Times New Roman" w:hAnsi="Times New Roman" w:cs="Times New Roman"/>
          <w:sz w:val="28"/>
          <w:szCs w:val="28"/>
        </w:rPr>
        <w:br/>
        <w:t>2. Індивідуальна й диференційована робота.</w:t>
      </w:r>
      <w:r w:rsidRPr="00690973">
        <w:rPr>
          <w:rFonts w:ascii="Times New Roman" w:hAnsi="Times New Roman" w:cs="Times New Roman"/>
          <w:sz w:val="28"/>
          <w:szCs w:val="28"/>
        </w:rPr>
        <w:br/>
        <w:t>3. Ділові гри, інтерактивні методи навчання.</w:t>
      </w:r>
      <w:r w:rsidRPr="00690973">
        <w:rPr>
          <w:rFonts w:ascii="Times New Roman" w:hAnsi="Times New Roman" w:cs="Times New Roman"/>
          <w:sz w:val="28"/>
          <w:szCs w:val="28"/>
        </w:rPr>
        <w:br/>
        <w:t>4. Участь у конкурсах різних рівнів.</w:t>
      </w:r>
      <w:r w:rsidRPr="00690973">
        <w:rPr>
          <w:rFonts w:ascii="Times New Roman" w:hAnsi="Times New Roman" w:cs="Times New Roman"/>
          <w:sz w:val="28"/>
          <w:szCs w:val="28"/>
        </w:rPr>
        <w:br/>
        <w:t>5. Участь у предметних олімпіадах різних рівнів.</w:t>
      </w:r>
      <w:r w:rsidRPr="00690973">
        <w:rPr>
          <w:rFonts w:ascii="Times New Roman" w:hAnsi="Times New Roman" w:cs="Times New Roman"/>
          <w:sz w:val="28"/>
          <w:szCs w:val="28"/>
        </w:rPr>
        <w:br/>
      </w:r>
      <w:r w:rsidRPr="00690973">
        <w:rPr>
          <w:rFonts w:ascii="Times New Roman" w:hAnsi="Times New Roman" w:cs="Times New Roman"/>
          <w:sz w:val="28"/>
          <w:szCs w:val="28"/>
        </w:rPr>
        <w:br/>
        <w:t>Розвиток обдарованості учнів залежить від професійного рівня педагогів та використання креативних методів навчання. У практиці педагогічної діяльності слід використовувати нові технології навчання, які сприятимуть розвитку інтелектуальної, творчої, предметної або лідерської обдарованості.</w:t>
      </w:r>
    </w:p>
    <w:p w:rsidR="009D53FE" w:rsidRPr="00690973" w:rsidRDefault="009D53FE" w:rsidP="00CB38D6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sectPr w:rsidR="009D53FE" w:rsidRPr="00690973" w:rsidSect="00CB38D6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4614"/>
    <w:multiLevelType w:val="multilevel"/>
    <w:tmpl w:val="6F26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E5182"/>
    <w:multiLevelType w:val="multilevel"/>
    <w:tmpl w:val="6D8C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F547E"/>
    <w:multiLevelType w:val="hybridMultilevel"/>
    <w:tmpl w:val="781AEFEE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41AA6615"/>
    <w:multiLevelType w:val="multilevel"/>
    <w:tmpl w:val="B096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87CC9"/>
    <w:multiLevelType w:val="hybridMultilevel"/>
    <w:tmpl w:val="09683FDA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7CE0C6B"/>
    <w:multiLevelType w:val="hybridMultilevel"/>
    <w:tmpl w:val="1AF23366"/>
    <w:lvl w:ilvl="0" w:tplc="0422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73DF7200"/>
    <w:multiLevelType w:val="multilevel"/>
    <w:tmpl w:val="8442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772D2"/>
    <w:multiLevelType w:val="hybridMultilevel"/>
    <w:tmpl w:val="70863404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38D6"/>
    <w:rsid w:val="000E0CC7"/>
    <w:rsid w:val="0043705F"/>
    <w:rsid w:val="00690973"/>
    <w:rsid w:val="00810DF1"/>
    <w:rsid w:val="009D53FE"/>
    <w:rsid w:val="00CB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B38D6"/>
    <w:rPr>
      <w:b/>
      <w:bCs/>
    </w:rPr>
  </w:style>
  <w:style w:type="character" w:styleId="a5">
    <w:name w:val="Emphasis"/>
    <w:basedOn w:val="a0"/>
    <w:uiPriority w:val="20"/>
    <w:qFormat/>
    <w:rsid w:val="00CB38D6"/>
    <w:rPr>
      <w:i/>
      <w:iCs/>
    </w:rPr>
  </w:style>
  <w:style w:type="paragraph" w:styleId="a6">
    <w:name w:val="List Paragraph"/>
    <w:basedOn w:val="a"/>
    <w:uiPriority w:val="34"/>
    <w:qFormat/>
    <w:rsid w:val="00437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93241">
          <w:marLeft w:val="335"/>
          <w:marRight w:val="335"/>
          <w:marTop w:val="167"/>
          <w:marBottom w:val="167"/>
          <w:divBdr>
            <w:top w:val="single" w:sz="6" w:space="8" w:color="B0935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836D7-02F2-49B2-8F62-BC017EB0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4349</Words>
  <Characters>2479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</dc:creator>
  <cp:lastModifiedBy>OPLET</cp:lastModifiedBy>
  <cp:revision>5</cp:revision>
  <cp:lastPrinted>2017-02-20T13:55:00Z</cp:lastPrinted>
  <dcterms:created xsi:type="dcterms:W3CDTF">2017-02-18T20:50:00Z</dcterms:created>
  <dcterms:modified xsi:type="dcterms:W3CDTF">2022-11-13T17:53:00Z</dcterms:modified>
</cp:coreProperties>
</file>